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F344A" w14:textId="77777777" w:rsidR="00373CA0" w:rsidRDefault="00373CA0" w:rsidP="00373CA0">
      <w:pPr>
        <w:pBdr>
          <w:bottom w:val="single" w:sz="6" w:space="1" w:color="auto"/>
        </w:pBdr>
      </w:pPr>
      <w:r>
        <w:t>DÝCHAT POD VODOU – NEBUDETE-LI JAKO DÉTI, NEVSTOUPÍTE DO BOŹÍHO KRÁLOVSTVÍ</w:t>
      </w:r>
    </w:p>
    <w:p w14:paraId="5235FF94" w14:textId="77777777" w:rsidR="00373CA0" w:rsidRDefault="00373CA0" w:rsidP="00373CA0"/>
    <w:p w14:paraId="7C9AC4FA" w14:textId="77777777" w:rsidR="00373CA0" w:rsidRDefault="00373CA0" w:rsidP="00373CA0">
      <w:r>
        <w:t>Je to paradox. I malé dítě přece ví, že pod vodou nelze dýchat. Nikdy mě nenapadlo se u tohoto tvrzení zastavit a zamyslet se. Až teď, a to je mně téměř sedmdesát dva let. Opravdu nelze pod vodou dýchat? Tedy žít?  Odpověď zní – lze.  A jako každý z vás jsem pod vodou dýchal. Celých devět měsíců, než jsem přišel na svět. Z toho dovozuji, že pro prvních devět měsíců života je to ideální a zásadní prostředí pro přípravu na život sám vně, jinak by s tím nápadem Hospodin "nepřišel".  Všechno to nutné se dělo v děloze mé mámy v plodové vodě. Byl jsem jí obklopen. Úžasné. Všechno potřebné pro život vně bylo iniciováno "in".</w:t>
      </w:r>
    </w:p>
    <w:p w14:paraId="5883A075" w14:textId="01AE407F" w:rsidR="00373CA0" w:rsidRDefault="00373CA0" w:rsidP="00373CA0">
      <w:r>
        <w:t xml:space="preserve">A jako </w:t>
      </w:r>
      <w:r>
        <w:t>děťátko</w:t>
      </w:r>
      <w:r>
        <w:t xml:space="preserve"> jsem přišel na svět, jako dítě jsem se narodil.  A aby se mnou bylo možné komunikovat, dostal jsem „pracovní název" – jméno, které mě odlišovalo a odlišuje ode všech ostatních v okolí. Považte, kdyby se tak nestalo, rodiče zavolají „dítě</w:t>
      </w:r>
      <w:r>
        <w:t>“ a</w:t>
      </w:r>
      <w:r>
        <w:t xml:space="preserve"> v tu chvíli se </w:t>
      </w:r>
      <w:proofErr w:type="gramStart"/>
      <w:r>
        <w:t>otočí</w:t>
      </w:r>
      <w:proofErr w:type="gramEnd"/>
      <w:r>
        <w:t xml:space="preserve"> na pískovišti dalších patnáct jedinců. Docela chaos.</w:t>
      </w:r>
    </w:p>
    <w:p w14:paraId="4CAF893C" w14:textId="77777777" w:rsidR="00373CA0" w:rsidRDefault="00373CA0" w:rsidP="00373CA0">
      <w:r>
        <w:t xml:space="preserve">Střih. </w:t>
      </w:r>
    </w:p>
    <w:p w14:paraId="0530AFBF" w14:textId="65A4DF3B" w:rsidR="00373CA0" w:rsidRDefault="00373CA0" w:rsidP="00373CA0">
      <w:r>
        <w:t>Všimněte si, uslyšíte –</w:t>
      </w:r>
      <w:proofErr w:type="spellStart"/>
      <w:r>
        <w:t>li</w:t>
      </w:r>
      <w:proofErr w:type="spellEnd"/>
      <w:r>
        <w:t xml:space="preserve"> na veřejnosti zvolání pane, paní, mimoděk se mnozí, včetně vás, </w:t>
      </w:r>
      <w:proofErr w:type="gramStart"/>
      <w:r>
        <w:t>otočí</w:t>
      </w:r>
      <w:proofErr w:type="gramEnd"/>
      <w:r>
        <w:t xml:space="preserve"> v domnění, že jste to právě vy, kdo </w:t>
      </w:r>
      <w:r>
        <w:t>jste</w:t>
      </w:r>
      <w:r w:rsidRPr="00EF77AB">
        <w:t xml:space="preserve"> </w:t>
      </w:r>
      <w:r>
        <w:t>oslovováni.</w:t>
      </w:r>
      <w:r>
        <w:t xml:space="preserve"> Uslyšeli-li byste děti, děcka, nebudete reagovat. Jste, jsme dospělí. Vyrostli jsme, dospěli, už nejsme děti. Ale, pro své rodiče jimi stále jsme, zůstali jsme jimi i když máme, třeba vousy. </w:t>
      </w:r>
    </w:p>
    <w:p w14:paraId="37D2E9E9" w14:textId="16A0893B" w:rsidR="00373CA0" w:rsidRDefault="00373CA0" w:rsidP="00373CA0">
      <w:r>
        <w:t xml:space="preserve">To povědomí o tom, že jsme něčí </w:t>
      </w:r>
      <w:r>
        <w:t>dětí, nás</w:t>
      </w:r>
      <w:r>
        <w:t xml:space="preserve"> s narůstajícím věkem </w:t>
      </w:r>
      <w:r>
        <w:t>opouští.</w:t>
      </w:r>
      <w:r>
        <w:t xml:space="preserve"> Třeba i rodičům řekneme...mámo, táto, takto se mnou nemluv, už nejsem žádné dítě...  Říkáme tím, jsme něco víc, jsme cennější.  Opravdu? </w:t>
      </w:r>
    </w:p>
    <w:p w14:paraId="316459FA" w14:textId="2494208C" w:rsidR="00373CA0" w:rsidRDefault="00373CA0" w:rsidP="00373CA0">
      <w:r>
        <w:t xml:space="preserve">Přece jsem už velký „kluk“, „holka", postavil jsem se na vlastní nohy, vyučil se, vystudoval, jsem oceňovaný a vážený odborník, </w:t>
      </w:r>
      <w:r>
        <w:t>specialista,</w:t>
      </w:r>
      <w:r>
        <w:t xml:space="preserve"> vědec, umělec, adorovaná vysoce postavená osobnost, jsem otec, </w:t>
      </w:r>
      <w:r>
        <w:t>máma,</w:t>
      </w:r>
      <w:r>
        <w:t xml:space="preserve"> mám vlastní rodinu, vychovávám. Toto, právě toto všechno mě definuje? Přemýšleli jste, přemýšlíte takto? Dostihla vás krize, ve které jste již prožili zpochybňování smyslu všeho dosaženého, kdy náhle pociťujete potřebu uchopit něco co je doposud nepopsatelné a proto neuchopitelné, kdy již tušíte, ale nevíte, co tušíte?  Jak se vám dýchá?</w:t>
      </w:r>
    </w:p>
    <w:p w14:paraId="71DC867D" w14:textId="77777777" w:rsidR="00373CA0" w:rsidRDefault="00373CA0" w:rsidP="00373CA0">
      <w:r>
        <w:t>Co a jak se mě musí dotknout, abych rozklíčoval odpověď na základní otázku, kdo a kým jsem? Jaké otázky je třeba začít si klást, abych dospěl k té poslední kardinální. Co a jaké představy o sobě musím začít opouštět, abych se „prohrabal" k podstatnému, a tak se osvobodil k vyslovení onoho „tak je to?" a schválně je tam otazník.</w:t>
      </w:r>
    </w:p>
    <w:p w14:paraId="34204BDE" w14:textId="77777777" w:rsidR="00373CA0" w:rsidRDefault="00373CA0" w:rsidP="00373CA0">
      <w:r>
        <w:t>Chceme dospět do Božího království.  Toto konstatování vyvolává spoustu otázek.  Co to je BK, kde je BK a tak podobně. Nedávno jedna odpověď zazněla. Je to perla, všechno prodám, všechno! a koupím ji.  BK je v každém z nás. Vstup je umožněn dětem Božím.  Dítě na počátku – život – dítě na konci. Život – tisíce příběhů nás všech v různých situacích (v určitých časových úsecích „vodách"). Již během života vědomé opouštění a vymaňování se z pastí ega (Petrem zmiňované berličky).</w:t>
      </w:r>
    </w:p>
    <w:p w14:paraId="560B5133" w14:textId="47B14CF4" w:rsidR="00373CA0" w:rsidRDefault="00373CA0" w:rsidP="00373CA0">
      <w:r>
        <w:t xml:space="preserve">Jen připomenu, „pod vodou" rostu, dospívám, dozrávám, posunuji se, abych, až se opět octnu „pod vodou" </w:t>
      </w:r>
      <w:r>
        <w:t>využil minulého</w:t>
      </w:r>
      <w:r>
        <w:t xml:space="preserve">  „pod vodou dýchání"  k překonání krize. </w:t>
      </w:r>
    </w:p>
    <w:p w14:paraId="0B36EB4C" w14:textId="77777777" w:rsidR="00373CA0" w:rsidRDefault="00373CA0" w:rsidP="00373CA0">
      <w:r>
        <w:lastRenderedPageBreak/>
        <w:t>Důvod k pozitivnímu myšlení, k prožívání nastalého pokojně a s nadějí, podpořenou minulou zkušeností v bezpečné „vynoření".  Ano, život je tvrdý, ale to už dobře víme a také víme, že jsme Boží děti a že se Otec o nás stará nebývale a s laskavostí. A TO VŮBEC NETUŠÍME SKRZE „ucho neslyšelo, oko nevidělo, co je pro ty, kteří Boha milují, připraveno ".</w:t>
      </w:r>
    </w:p>
    <w:p w14:paraId="54ED66F3" w14:textId="77777777" w:rsidR="00373CA0" w:rsidRDefault="00373CA0" w:rsidP="00373CA0">
      <w:r>
        <w:t>Tak jen jako nástřel pro Senorady.</w:t>
      </w:r>
    </w:p>
    <w:p w14:paraId="7E6FF822" w14:textId="77777777" w:rsidR="00000000" w:rsidRDefault="00000000"/>
    <w:sectPr w:rsidR="00C20B1F" w:rsidSect="008C593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A0"/>
    <w:rsid w:val="00010422"/>
    <w:rsid w:val="00021EEE"/>
    <w:rsid w:val="00030F5A"/>
    <w:rsid w:val="00373CA0"/>
    <w:rsid w:val="005065FE"/>
    <w:rsid w:val="0072402A"/>
    <w:rsid w:val="008C5936"/>
    <w:rsid w:val="00A4581D"/>
    <w:rsid w:val="00F14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5DC8511"/>
  <w15:chartTrackingRefBased/>
  <w15:docId w15:val="{BEA4CFA9-1E84-AB4A-BF95-E2BC7AD2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3CA0"/>
    <w:pPr>
      <w:spacing w:after="200" w:line="276" w:lineRule="auto"/>
    </w:pPr>
    <w:rPr>
      <w:kern w:val="0"/>
      <w:sz w:val="22"/>
      <w:szCs w:val="22"/>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2993</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Janda</dc:creator>
  <cp:keywords/>
  <dc:description/>
  <cp:lastModifiedBy>Petr Janda</cp:lastModifiedBy>
  <cp:revision>1</cp:revision>
  <dcterms:created xsi:type="dcterms:W3CDTF">2023-08-05T10:00:00Z</dcterms:created>
  <dcterms:modified xsi:type="dcterms:W3CDTF">2023-08-05T10:03:00Z</dcterms:modified>
</cp:coreProperties>
</file>